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Исх. № 24-3-23/1048 от 03.03.2023</w:t>
      </w:r>
    </w:p>
    <w:p w:rsidR="003C78D0" w:rsidRDefault="0078611D">
      <w:bookmarkStart w:id="0" w:name="_GoBack"/>
      <w:bookmarkEnd w:id="0"/>
      <w:r>
        <w:t>№ 40-НҚ от 03.03.2023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0B1A80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7C5F87">
        <w:rPr>
          <w:color w:val="1E1D8E"/>
          <w:sz w:val="16"/>
          <w:szCs w:val="16"/>
          <w:lang w:val="kk-KZ"/>
        </w:rPr>
        <w:t xml:space="preserve"> </w:t>
      </w:r>
      <w:r w:rsidR="000B1A80">
        <w:rPr>
          <w:color w:val="1E1D8E"/>
          <w:sz w:val="16"/>
          <w:szCs w:val="16"/>
          <w:lang w:val="kk-KZ"/>
        </w:rPr>
        <w:t>Астана</w:t>
      </w:r>
    </w:p>
    <w:p w:rsidR="00AE4123" w:rsidRPr="00C76A28" w:rsidRDefault="00AE4123" w:rsidP="00C76A28">
      <w:pPr>
        <w:rPr>
          <w:b/>
          <w:sz w:val="28"/>
          <w:szCs w:val="28"/>
          <w:lang w:val="kk-KZ"/>
        </w:rPr>
      </w:pPr>
    </w:p>
    <w:p w:rsidR="001732F7" w:rsidRPr="001732F7" w:rsidRDefault="001732F7" w:rsidP="001732F7">
      <w:pPr>
        <w:ind w:right="4817" w:firstLine="709"/>
        <w:jc w:val="both"/>
        <w:rPr>
          <w:b/>
          <w:bCs/>
          <w:sz w:val="28"/>
          <w:szCs w:val="28"/>
          <w:lang w:val="kk-KZ"/>
        </w:rPr>
      </w:pPr>
      <w:r w:rsidRPr="001732F7">
        <w:rPr>
          <w:b/>
          <w:bCs/>
          <w:sz w:val="28"/>
          <w:szCs w:val="28"/>
          <w:lang w:val="kk-KZ"/>
        </w:rPr>
        <w:t xml:space="preserve">Қазақстан Республикасы Сауда және интеграция министрлігінің Техникалық реттеу және метрология комитеті Төрағасының </w:t>
      </w:r>
      <w:r w:rsidR="00F432AF">
        <w:rPr>
          <w:b/>
          <w:bCs/>
          <w:sz w:val="28"/>
          <w:szCs w:val="28"/>
          <w:lang w:val="kk-KZ"/>
        </w:rPr>
        <w:t xml:space="preserve">кейбір </w:t>
      </w:r>
      <w:r w:rsidRPr="001732F7">
        <w:rPr>
          <w:b/>
          <w:bCs/>
          <w:sz w:val="28"/>
          <w:szCs w:val="28"/>
          <w:lang w:val="kk-KZ"/>
        </w:rPr>
        <w:t>бұйры</w:t>
      </w:r>
      <w:r w:rsidR="00F432AF">
        <w:rPr>
          <w:b/>
          <w:bCs/>
          <w:sz w:val="28"/>
          <w:szCs w:val="28"/>
          <w:lang w:val="kk-KZ"/>
        </w:rPr>
        <w:t>қтарына</w:t>
      </w:r>
      <w:r w:rsidRPr="001732F7">
        <w:rPr>
          <w:b/>
          <w:bCs/>
          <w:sz w:val="28"/>
          <w:szCs w:val="28"/>
          <w:lang w:val="kk-KZ"/>
        </w:rPr>
        <w:t xml:space="preserve"> өзгерістер енгізу туралы</w:t>
      </w:r>
    </w:p>
    <w:p w:rsidR="001732F7" w:rsidRPr="001732F7" w:rsidRDefault="001732F7" w:rsidP="001732F7">
      <w:pPr>
        <w:ind w:firstLine="720"/>
        <w:jc w:val="both"/>
        <w:rPr>
          <w:sz w:val="28"/>
          <w:szCs w:val="28"/>
          <w:lang w:val="kk-KZ"/>
        </w:rPr>
      </w:pPr>
    </w:p>
    <w:p w:rsidR="001732F7" w:rsidRPr="001732F7" w:rsidRDefault="001732F7" w:rsidP="001732F7">
      <w:pPr>
        <w:ind w:firstLine="720"/>
        <w:jc w:val="both"/>
        <w:rPr>
          <w:b/>
          <w:bCs/>
          <w:sz w:val="28"/>
          <w:szCs w:val="28"/>
          <w:lang w:val="kk-KZ"/>
        </w:rPr>
      </w:pPr>
      <w:r w:rsidRPr="001732F7">
        <w:rPr>
          <w:sz w:val="28"/>
          <w:szCs w:val="28"/>
          <w:lang w:val="kk-KZ"/>
        </w:rPr>
        <w:t xml:space="preserve">«Құқықтық актілер туралы» Қазақстан Республикасы Заңының 65-бабының 3-тармағына сәйкес </w:t>
      </w:r>
      <w:r w:rsidRPr="001732F7">
        <w:rPr>
          <w:b/>
          <w:bCs/>
          <w:sz w:val="28"/>
          <w:szCs w:val="28"/>
          <w:lang w:val="kk-KZ"/>
        </w:rPr>
        <w:t>БҰЙЫРАМЫН:</w:t>
      </w:r>
    </w:p>
    <w:p w:rsidR="007D1822" w:rsidRPr="007D1822" w:rsidRDefault="001732F7" w:rsidP="007D1822">
      <w:pPr>
        <w:ind w:firstLine="709"/>
        <w:jc w:val="both"/>
        <w:rPr>
          <w:sz w:val="28"/>
          <w:szCs w:val="28"/>
          <w:lang w:val="kk-KZ"/>
        </w:rPr>
      </w:pPr>
      <w:r w:rsidRPr="00B405CF">
        <w:rPr>
          <w:sz w:val="28"/>
          <w:szCs w:val="28"/>
          <w:lang w:val="kk-KZ"/>
        </w:rPr>
        <w:t>1.</w:t>
      </w:r>
      <w:r w:rsidR="007D1822" w:rsidRPr="007D1822">
        <w:rPr>
          <w:sz w:val="28"/>
          <w:szCs w:val="28"/>
          <w:lang w:val="kk-KZ"/>
        </w:rPr>
        <w:t xml:space="preserve"> </w:t>
      </w:r>
      <w:r w:rsidR="007D1822" w:rsidRPr="00CE48D0">
        <w:rPr>
          <w:sz w:val="28"/>
          <w:szCs w:val="28"/>
          <w:lang w:val="kk-KZ"/>
        </w:rPr>
        <w:t>«Стандарттаудың кейбір мәселелері туралы» Қазақстан Республикасы Сауда және интеграция министрлігінің Техникалық реттеу және метрология комитеті Төрағасының</w:t>
      </w:r>
      <w:r w:rsidR="007D1822" w:rsidRPr="007D1822">
        <w:rPr>
          <w:sz w:val="28"/>
          <w:szCs w:val="28"/>
          <w:lang w:val="kk-KZ"/>
        </w:rPr>
        <w:t xml:space="preserve"> </w:t>
      </w:r>
      <w:r w:rsidR="007D1822">
        <w:rPr>
          <w:sz w:val="28"/>
          <w:szCs w:val="28"/>
          <w:lang w:val="kk-KZ"/>
        </w:rPr>
        <w:t>2021 жылғы 17 мамырдағы № 165-НҚ</w:t>
      </w:r>
      <w:r w:rsidR="007D1822" w:rsidRPr="007D1822">
        <w:rPr>
          <w:sz w:val="28"/>
          <w:szCs w:val="28"/>
          <w:lang w:val="kk-KZ"/>
        </w:rPr>
        <w:t xml:space="preserve"> </w:t>
      </w:r>
      <w:r w:rsidR="007D1822" w:rsidRPr="00CE48D0">
        <w:rPr>
          <w:sz w:val="28"/>
          <w:szCs w:val="28"/>
          <w:lang w:val="kk-KZ"/>
        </w:rPr>
        <w:t xml:space="preserve">бұйрығына </w:t>
      </w:r>
      <w:r w:rsidR="007D1822">
        <w:rPr>
          <w:sz w:val="28"/>
          <w:szCs w:val="28"/>
          <w:lang w:val="kk-KZ"/>
        </w:rPr>
        <w:t>келесі өзгерістер еңгізілсін:</w:t>
      </w:r>
    </w:p>
    <w:p w:rsidR="007D1822" w:rsidRDefault="007D1822" w:rsidP="007D1822">
      <w:pPr>
        <w:ind w:firstLine="709"/>
        <w:jc w:val="both"/>
        <w:rPr>
          <w:sz w:val="28"/>
          <w:szCs w:val="28"/>
          <w:lang w:val="kk-KZ"/>
        </w:rPr>
      </w:pPr>
      <w:r w:rsidRPr="007D1822">
        <w:rPr>
          <w:sz w:val="28"/>
          <w:szCs w:val="28"/>
          <w:lang w:val="kk-KZ"/>
        </w:rPr>
        <w:t xml:space="preserve">- </w:t>
      </w:r>
      <w:r>
        <w:rPr>
          <w:sz w:val="28"/>
          <w:szCs w:val="28"/>
          <w:lang w:val="kk-KZ"/>
        </w:rPr>
        <w:t xml:space="preserve">№ 1 қосымшаның 47-тармағы келесі редакцияда жазылсын: </w:t>
      </w:r>
    </w:p>
    <w:tbl>
      <w:tblPr>
        <w:tblStyle w:val="ab"/>
        <w:tblW w:w="9747" w:type="dxa"/>
        <w:tblLook w:val="04A0" w:firstRow="1" w:lastRow="0" w:firstColumn="1" w:lastColumn="0" w:noHBand="0" w:noVBand="1"/>
      </w:tblPr>
      <w:tblGrid>
        <w:gridCol w:w="567"/>
        <w:gridCol w:w="1336"/>
        <w:gridCol w:w="1429"/>
        <w:gridCol w:w="3128"/>
        <w:gridCol w:w="1847"/>
        <w:gridCol w:w="1440"/>
      </w:tblGrid>
      <w:tr w:rsidR="007D1822" w:rsidTr="007D1822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1822" w:rsidRDefault="007D1822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47.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1822" w:rsidRDefault="007D182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91.080.40</w:t>
            </w:r>
          </w:p>
          <w:p w:rsidR="007D1822" w:rsidRDefault="007D1822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1822" w:rsidRDefault="007D182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ГОСТ 948-2016</w:t>
            </w:r>
          </w:p>
          <w:p w:rsidR="007D1822" w:rsidRDefault="007D1822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3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1822" w:rsidRDefault="007D1822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К</w:t>
            </w:r>
            <w:r>
              <w:rPr>
                <w:sz w:val="28"/>
                <w:szCs w:val="28"/>
                <w:lang w:val="kk-KZ"/>
              </w:rPr>
              <w:t>ірпіш қабырғалы ғимараттарға арналған темірбетон маңдайшалар далдашалар. Техникалық шарттар.</w:t>
            </w:r>
          </w:p>
        </w:tc>
        <w:tc>
          <w:tcPr>
            <w:tcW w:w="1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1822" w:rsidRDefault="007D1822">
            <w:pPr>
              <w:jc w:val="both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</w:rPr>
              <w:t>ГОСТ 948-84</w:t>
            </w:r>
            <w:r>
              <w:rPr>
                <w:sz w:val="28"/>
                <w:szCs w:val="28"/>
                <w:lang w:val="kk-KZ"/>
              </w:rPr>
              <w:t xml:space="preserve"> орнына</w:t>
            </w:r>
          </w:p>
          <w:p w:rsidR="007D1822" w:rsidRDefault="007D1822">
            <w:pPr>
              <w:jc w:val="both"/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/>
              </w:rPr>
              <w:t xml:space="preserve">ГОСТ 948-84 үшін 2022 ж. 31 желтоқсанға дейін өтпелі кезеңді белгілей отырып.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1822" w:rsidRDefault="007D1822">
            <w:pPr>
              <w:ind w:left="-53"/>
              <w:jc w:val="both"/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/>
              </w:rPr>
              <w:t>2021 ж. 01.07.</w:t>
            </w:r>
          </w:p>
        </w:tc>
      </w:tr>
    </w:tbl>
    <w:p w:rsidR="007D1822" w:rsidRDefault="007D1822" w:rsidP="000B1A80">
      <w:pPr>
        <w:ind w:firstLine="720"/>
        <w:jc w:val="both"/>
        <w:rPr>
          <w:sz w:val="28"/>
          <w:szCs w:val="28"/>
          <w:lang w:val="kk-KZ"/>
        </w:rPr>
      </w:pPr>
    </w:p>
    <w:p w:rsidR="000B1A80" w:rsidRDefault="007D1822" w:rsidP="000B1A80">
      <w:pPr>
        <w:ind w:firstLine="720"/>
        <w:jc w:val="both"/>
        <w:rPr>
          <w:sz w:val="28"/>
          <w:szCs w:val="28"/>
          <w:lang w:val="kk-KZ"/>
        </w:rPr>
      </w:pPr>
      <w:r w:rsidRPr="007D1822">
        <w:rPr>
          <w:sz w:val="28"/>
          <w:szCs w:val="28"/>
          <w:lang w:val="kk-KZ"/>
        </w:rPr>
        <w:t>2.</w:t>
      </w:r>
      <w:r w:rsidR="001732F7" w:rsidRPr="00B405CF">
        <w:rPr>
          <w:sz w:val="28"/>
          <w:szCs w:val="28"/>
          <w:lang w:val="kk-KZ"/>
        </w:rPr>
        <w:t xml:space="preserve"> </w:t>
      </w:r>
      <w:r w:rsidR="000B1A80" w:rsidRPr="00CE48D0">
        <w:rPr>
          <w:sz w:val="28"/>
          <w:szCs w:val="28"/>
          <w:lang w:val="kk-KZ"/>
        </w:rPr>
        <w:t xml:space="preserve">«Стандарттаудың кейбір мәселелері туралы» Қазақстан Республикасы Сауда және интеграция министрлігінің Техникалық реттеу және метрология комитеті Төрағасының </w:t>
      </w:r>
      <w:r w:rsidR="000B1A80">
        <w:rPr>
          <w:sz w:val="28"/>
          <w:szCs w:val="28"/>
          <w:lang w:val="kk-KZ"/>
        </w:rPr>
        <w:t>30</w:t>
      </w:r>
      <w:r w:rsidR="000B1A80" w:rsidRPr="00CE48D0">
        <w:rPr>
          <w:sz w:val="28"/>
          <w:szCs w:val="28"/>
          <w:lang w:val="kk-KZ"/>
        </w:rPr>
        <w:t>.11.2022 жылғы № 3</w:t>
      </w:r>
      <w:r w:rsidR="000B1A80">
        <w:rPr>
          <w:sz w:val="28"/>
          <w:szCs w:val="28"/>
          <w:lang w:val="kk-KZ"/>
        </w:rPr>
        <w:t>92</w:t>
      </w:r>
      <w:r w:rsidR="000B1A80" w:rsidRPr="00CE48D0">
        <w:rPr>
          <w:sz w:val="28"/>
          <w:szCs w:val="28"/>
          <w:lang w:val="kk-KZ"/>
        </w:rPr>
        <w:t xml:space="preserve">-НҚ бұйрығына </w:t>
      </w:r>
      <w:r w:rsidR="000B1A80">
        <w:rPr>
          <w:sz w:val="28"/>
          <w:szCs w:val="28"/>
          <w:lang w:val="kk-KZ"/>
        </w:rPr>
        <w:t>келесі өзгерістер еңгізілсін:</w:t>
      </w:r>
    </w:p>
    <w:p w:rsidR="00FA0A4F" w:rsidRDefault="00FA0A4F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- 2 қосымшаның 52 тармағы алынып тасталсын. </w:t>
      </w:r>
    </w:p>
    <w:p w:rsidR="000B1A80" w:rsidRDefault="000B1A80" w:rsidP="000B1A80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келесі тармақпен толықтырылсын: </w:t>
      </w:r>
    </w:p>
    <w:p w:rsidR="000B1A80" w:rsidRPr="00716F7F" w:rsidRDefault="000B1A80" w:rsidP="000B1A80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«</w:t>
      </w:r>
      <w:r w:rsidR="00FA0A4F">
        <w:rPr>
          <w:sz w:val="28"/>
          <w:szCs w:val="28"/>
          <w:lang w:val="kk-KZ"/>
        </w:rPr>
        <w:t>2</w:t>
      </w:r>
      <w:r w:rsidR="00716F7F">
        <w:rPr>
          <w:sz w:val="28"/>
          <w:szCs w:val="28"/>
          <w:lang w:val="kk-KZ"/>
        </w:rPr>
        <w:t>-1. «</w:t>
      </w:r>
      <w:r w:rsidRPr="000B1A80">
        <w:rPr>
          <w:sz w:val="28"/>
          <w:szCs w:val="28"/>
          <w:lang w:val="kk-KZ"/>
        </w:rPr>
        <w:t>ҚР СТ «Қалдықтар. Қауіпті медициналық қалдықтарды жою және залалсыздандыру жөніндегі жабдықтар. Жалпы техникалық талаптар»</w:t>
      </w:r>
      <w:r w:rsidR="00716F7F">
        <w:rPr>
          <w:sz w:val="28"/>
          <w:szCs w:val="28"/>
          <w:lang w:val="kk-KZ"/>
        </w:rPr>
        <w:t xml:space="preserve"> ұлттық стандарты </w:t>
      </w:r>
      <w:r w:rsidR="00B71785">
        <w:rPr>
          <w:sz w:val="28"/>
          <w:szCs w:val="28"/>
          <w:lang w:val="kk-KZ"/>
        </w:rPr>
        <w:t xml:space="preserve">2023 жылғы </w:t>
      </w:r>
      <w:r w:rsidR="00FA0A4F">
        <w:rPr>
          <w:sz w:val="28"/>
          <w:szCs w:val="28"/>
          <w:lang w:val="kk-KZ"/>
        </w:rPr>
        <w:t>15 наурыздан</w:t>
      </w:r>
      <w:r w:rsidR="00716F7F">
        <w:rPr>
          <w:sz w:val="28"/>
          <w:szCs w:val="28"/>
          <w:lang w:val="kk-KZ"/>
        </w:rPr>
        <w:t xml:space="preserve"> бастап </w:t>
      </w:r>
      <w:r w:rsidR="00716F7F" w:rsidRPr="00716F7F">
        <w:rPr>
          <w:sz w:val="28"/>
          <w:szCs w:val="28"/>
          <w:lang w:val="kk-KZ"/>
        </w:rPr>
        <w:t>бекітілсін және қолданысқа енгізілсін</w:t>
      </w:r>
      <w:r w:rsidRPr="000B1A80">
        <w:rPr>
          <w:sz w:val="28"/>
          <w:szCs w:val="28"/>
          <w:lang w:val="kk-KZ"/>
        </w:rPr>
        <w:t>;</w:t>
      </w:r>
      <w:r>
        <w:rPr>
          <w:sz w:val="28"/>
          <w:szCs w:val="28"/>
          <w:lang w:val="kk-KZ"/>
        </w:rPr>
        <w:t>».</w:t>
      </w:r>
    </w:p>
    <w:p w:rsidR="000B1A80" w:rsidRDefault="007D1822" w:rsidP="000B1A80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3</w:t>
      </w:r>
      <w:r w:rsidR="000B1A80">
        <w:rPr>
          <w:sz w:val="28"/>
          <w:szCs w:val="28"/>
          <w:lang w:val="kk-KZ"/>
        </w:rPr>
        <w:t xml:space="preserve">. </w:t>
      </w:r>
      <w:r w:rsidR="000B1A80" w:rsidRPr="00CE48D0">
        <w:rPr>
          <w:sz w:val="28"/>
          <w:szCs w:val="28"/>
          <w:lang w:val="kk-KZ"/>
        </w:rPr>
        <w:t xml:space="preserve">«Стандарттаудың кейбір мәселелері туралы» Қазақстан Республикасы Сауда және интеграция министрлігінің Техникалық реттеу және метрология комитеті Төрағасының </w:t>
      </w:r>
      <w:r w:rsidR="000B1A80">
        <w:rPr>
          <w:sz w:val="28"/>
          <w:szCs w:val="28"/>
          <w:lang w:val="kk-KZ"/>
        </w:rPr>
        <w:t>02.</w:t>
      </w:r>
      <w:r w:rsidR="000B1A80" w:rsidRPr="00CE48D0">
        <w:rPr>
          <w:sz w:val="28"/>
          <w:szCs w:val="28"/>
          <w:lang w:val="kk-KZ"/>
        </w:rPr>
        <w:t>1</w:t>
      </w:r>
      <w:r w:rsidR="000B1A80">
        <w:rPr>
          <w:sz w:val="28"/>
          <w:szCs w:val="28"/>
          <w:lang w:val="kk-KZ"/>
        </w:rPr>
        <w:t>2</w:t>
      </w:r>
      <w:r w:rsidR="000B1A80" w:rsidRPr="00CE48D0">
        <w:rPr>
          <w:sz w:val="28"/>
          <w:szCs w:val="28"/>
          <w:lang w:val="kk-KZ"/>
        </w:rPr>
        <w:t>.2022 жылғы № 3</w:t>
      </w:r>
      <w:r w:rsidR="000B1A80">
        <w:rPr>
          <w:sz w:val="28"/>
          <w:szCs w:val="28"/>
          <w:lang w:val="kk-KZ"/>
        </w:rPr>
        <w:t>95</w:t>
      </w:r>
      <w:r w:rsidR="000B1A80" w:rsidRPr="00CE48D0">
        <w:rPr>
          <w:sz w:val="28"/>
          <w:szCs w:val="28"/>
          <w:lang w:val="kk-KZ"/>
        </w:rPr>
        <w:t xml:space="preserve">-НҚ бұйрығына </w:t>
      </w:r>
      <w:r w:rsidR="000B1A80">
        <w:rPr>
          <w:sz w:val="28"/>
          <w:szCs w:val="28"/>
          <w:lang w:val="kk-KZ"/>
        </w:rPr>
        <w:t>келесі өзгерістер еңгізілсін:</w:t>
      </w:r>
    </w:p>
    <w:p w:rsidR="00FA0A4F" w:rsidRDefault="00FA0A4F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- 2 қосымшаның 64 тармағы келесі редакцияда жазылсын: </w:t>
      </w:r>
    </w:p>
    <w:p w:rsidR="00FA0A4F" w:rsidRDefault="00FA0A4F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«</w:t>
      </w:r>
      <w:r w:rsidRPr="000B1A80">
        <w:rPr>
          <w:sz w:val="28"/>
          <w:szCs w:val="28"/>
          <w:lang w:val="kk-KZ"/>
        </w:rPr>
        <w:t>ҚР СТ «Есірткі заттарын, психотроптық заттарды, олардың аналогтары мен прекурсорларын сот-сараптамалық зерттеу. Терминдер мен анықтамалар</w:t>
      </w:r>
      <w:r w:rsidR="00DD638F">
        <w:rPr>
          <w:sz w:val="28"/>
          <w:szCs w:val="28"/>
          <w:lang w:val="kk-KZ"/>
        </w:rPr>
        <w:t>»;</w:t>
      </w:r>
    </w:p>
    <w:p w:rsidR="00FA0A4F" w:rsidRDefault="00FA0A4F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- 2 қосымшаның 73 тармағы келесі редакцияда жазылсын: </w:t>
      </w:r>
    </w:p>
    <w:p w:rsidR="00FA0A4F" w:rsidRPr="000B1A80" w:rsidRDefault="00FA0A4F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«</w:t>
      </w:r>
      <w:r w:rsidRPr="00716F7F">
        <w:rPr>
          <w:sz w:val="28"/>
          <w:szCs w:val="28"/>
          <w:lang w:val="kk-KZ"/>
        </w:rPr>
        <w:t>ҚР СТ «Бұзбай бақылау. Ультрадыбыстық бақылау. Ультрадыбыстық қалыңдық өлшегіштердің сипаттамаларын анықтау және верификациялау»</w:t>
      </w:r>
      <w:r>
        <w:rPr>
          <w:sz w:val="28"/>
          <w:szCs w:val="28"/>
          <w:lang w:val="kk-KZ"/>
        </w:rPr>
        <w:t>;».</w:t>
      </w:r>
    </w:p>
    <w:p w:rsidR="000B1A80" w:rsidRDefault="000B1A80" w:rsidP="001732F7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="00FA0A4F">
        <w:rPr>
          <w:sz w:val="28"/>
          <w:szCs w:val="28"/>
          <w:lang w:val="kk-KZ"/>
        </w:rPr>
        <w:t>4</w:t>
      </w:r>
      <w:r>
        <w:rPr>
          <w:sz w:val="28"/>
          <w:szCs w:val="28"/>
          <w:lang w:val="kk-KZ"/>
        </w:rPr>
        <w:t xml:space="preserve"> қосымшаның </w:t>
      </w:r>
      <w:r w:rsidR="00FA0A4F">
        <w:rPr>
          <w:sz w:val="28"/>
          <w:szCs w:val="28"/>
          <w:lang w:val="kk-KZ"/>
        </w:rPr>
        <w:t>6, 7, 9, 10, 12</w:t>
      </w:r>
      <w:r>
        <w:rPr>
          <w:sz w:val="28"/>
          <w:szCs w:val="28"/>
          <w:lang w:val="kk-KZ"/>
        </w:rPr>
        <w:t xml:space="preserve"> тарма</w:t>
      </w:r>
      <w:r w:rsidR="00FA0A4F">
        <w:rPr>
          <w:sz w:val="28"/>
          <w:szCs w:val="28"/>
          <w:lang w:val="kk-KZ"/>
        </w:rPr>
        <w:t>қтары алынып тасталсын.</w:t>
      </w:r>
      <w:r>
        <w:rPr>
          <w:sz w:val="28"/>
          <w:szCs w:val="28"/>
          <w:lang w:val="kk-KZ"/>
        </w:rPr>
        <w:t xml:space="preserve"> </w:t>
      </w:r>
    </w:p>
    <w:p w:rsidR="00FA0A4F" w:rsidRDefault="00FA0A4F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келесі тармақпен толықтырылсын: </w:t>
      </w:r>
    </w:p>
    <w:p w:rsidR="00FA0A4F" w:rsidRDefault="00FA0A4F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«4.1 Келесі ұлттық стандарттардың 2024 жылдың 1 қаңтарынан бастап күші жойылсын:</w:t>
      </w:r>
    </w:p>
    <w:p w:rsidR="00FA0A4F" w:rsidRPr="00FA0A4F" w:rsidRDefault="009A5687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</w:t>
      </w:r>
      <w:r w:rsidR="00FA0A4F" w:rsidRPr="00FA0A4F">
        <w:rPr>
          <w:sz w:val="28"/>
          <w:szCs w:val="28"/>
          <w:lang w:val="kk-KZ"/>
        </w:rPr>
        <w:t>1.</w:t>
      </w:r>
      <w:r w:rsidR="00FA0A4F" w:rsidRPr="00FA0A4F">
        <w:rPr>
          <w:sz w:val="28"/>
          <w:szCs w:val="28"/>
          <w:lang w:val="kk-KZ"/>
        </w:rPr>
        <w:tab/>
        <w:t>ҚР СТ 1923-2014 «Қарағанды бассейні көмірі. Жалпы техникалық шарттар».</w:t>
      </w:r>
    </w:p>
    <w:p w:rsidR="00FA0A4F" w:rsidRPr="00FA0A4F" w:rsidRDefault="009A5687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</w:t>
      </w:r>
      <w:r w:rsidR="00FA0A4F" w:rsidRPr="00FA0A4F">
        <w:rPr>
          <w:sz w:val="28"/>
          <w:szCs w:val="28"/>
          <w:lang w:val="kk-KZ"/>
        </w:rPr>
        <w:t>2.</w:t>
      </w:r>
      <w:r w:rsidR="00FA0A4F" w:rsidRPr="00FA0A4F">
        <w:rPr>
          <w:sz w:val="28"/>
          <w:szCs w:val="28"/>
          <w:lang w:val="kk-KZ"/>
        </w:rPr>
        <w:tab/>
        <w:t>ҚР СТ 1924-2009 «Құлан кен орнының көмірі. Жалпы техникалық шарттар»;</w:t>
      </w:r>
    </w:p>
    <w:p w:rsidR="00FA0A4F" w:rsidRPr="00FA0A4F" w:rsidRDefault="009A5687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</w:t>
      </w:r>
      <w:r w:rsidR="00FA0A4F" w:rsidRPr="00FA0A4F">
        <w:rPr>
          <w:sz w:val="28"/>
          <w:szCs w:val="28"/>
          <w:lang w:val="kk-KZ"/>
        </w:rPr>
        <w:t>3.</w:t>
      </w:r>
      <w:r w:rsidR="00FA0A4F" w:rsidRPr="00FA0A4F">
        <w:rPr>
          <w:sz w:val="28"/>
          <w:szCs w:val="28"/>
          <w:lang w:val="kk-KZ"/>
        </w:rPr>
        <w:tab/>
        <w:t>ҚР СТ 2145-2017 «Қатты отын. Қазақстан көмірінен алынған орташа температуралы кокс. Жалпы техникалық шарттар»;</w:t>
      </w:r>
    </w:p>
    <w:p w:rsidR="00FA0A4F" w:rsidRPr="00FA0A4F" w:rsidRDefault="009A5687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</w:t>
      </w:r>
      <w:r w:rsidR="00FA0A4F" w:rsidRPr="00FA0A4F">
        <w:rPr>
          <w:sz w:val="28"/>
          <w:szCs w:val="28"/>
          <w:lang w:val="kk-KZ"/>
        </w:rPr>
        <w:t>4.</w:t>
      </w:r>
      <w:r w:rsidR="00FA0A4F" w:rsidRPr="00FA0A4F">
        <w:rPr>
          <w:sz w:val="28"/>
          <w:szCs w:val="28"/>
          <w:lang w:val="kk-KZ"/>
        </w:rPr>
        <w:tab/>
        <w:t>ҚР СТ 2146-2017 «Көмірдің қайта өңделген өнімдері. Орташа температуралы көмір шайыры. Жалпы техникалық шарттар»;</w:t>
      </w:r>
    </w:p>
    <w:p w:rsidR="00FA0A4F" w:rsidRDefault="009A5687" w:rsidP="00FA0A4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</w:t>
      </w:r>
      <w:r w:rsidR="00FA0A4F" w:rsidRPr="00FA0A4F">
        <w:rPr>
          <w:sz w:val="28"/>
          <w:szCs w:val="28"/>
          <w:lang w:val="kk-KZ"/>
        </w:rPr>
        <w:t>5.</w:t>
      </w:r>
      <w:r w:rsidR="00FA0A4F" w:rsidRPr="00FA0A4F">
        <w:rPr>
          <w:sz w:val="28"/>
          <w:szCs w:val="28"/>
          <w:lang w:val="kk-KZ"/>
        </w:rPr>
        <w:tab/>
        <w:t>ҚР СТ 2148-2017 «Көмірдің қайта өңделген өнімдері. Орташа температуралы көмір майы. Жалпы техникалық шарттар».</w:t>
      </w:r>
      <w:r w:rsidR="00FA0A4F">
        <w:rPr>
          <w:sz w:val="28"/>
          <w:szCs w:val="28"/>
          <w:lang w:val="kk-KZ"/>
        </w:rPr>
        <w:t xml:space="preserve">». </w:t>
      </w:r>
    </w:p>
    <w:p w:rsidR="00C83959" w:rsidRPr="00C83959" w:rsidRDefault="007D1822" w:rsidP="00C83959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C83959">
        <w:rPr>
          <w:sz w:val="28"/>
          <w:szCs w:val="28"/>
          <w:lang w:val="kk-KZ"/>
        </w:rPr>
        <w:t xml:space="preserve">. </w:t>
      </w:r>
      <w:r w:rsidR="00C83959" w:rsidRPr="00CE48D0">
        <w:rPr>
          <w:sz w:val="28"/>
          <w:szCs w:val="28"/>
          <w:lang w:val="kk-KZ"/>
        </w:rPr>
        <w:t xml:space="preserve">«Стандарттаудың кейбір мәселелері туралы» Қазақстан Республикасы Сауда және интеграция министрлігінің Техникалық реттеу және метрология комитеті Төрағасының </w:t>
      </w:r>
      <w:r w:rsidR="00C83959" w:rsidRPr="00C83959">
        <w:rPr>
          <w:sz w:val="28"/>
          <w:szCs w:val="28"/>
          <w:lang w:val="kk-KZ"/>
        </w:rPr>
        <w:t xml:space="preserve">23.12.2022 ж. № 452-НҚ бұйрығына мынадай өзгеріс енгізуді сұрайды: </w:t>
      </w:r>
    </w:p>
    <w:p w:rsidR="00C83959" w:rsidRPr="00C83959" w:rsidRDefault="00C83959" w:rsidP="00C83959">
      <w:pPr>
        <w:ind w:firstLine="720"/>
        <w:jc w:val="both"/>
        <w:rPr>
          <w:sz w:val="28"/>
          <w:szCs w:val="28"/>
          <w:lang w:val="kk-KZ"/>
        </w:rPr>
      </w:pPr>
      <w:r w:rsidRPr="00C83959">
        <w:rPr>
          <w:sz w:val="28"/>
          <w:szCs w:val="28"/>
          <w:lang w:val="kk-KZ"/>
        </w:rPr>
        <w:t xml:space="preserve">«6-1-тармақпен толықтырылсын: </w:t>
      </w:r>
    </w:p>
    <w:p w:rsidR="00C83959" w:rsidRDefault="00C83959" w:rsidP="00C83959">
      <w:pPr>
        <w:ind w:firstLine="720"/>
        <w:jc w:val="both"/>
        <w:rPr>
          <w:sz w:val="28"/>
          <w:szCs w:val="28"/>
          <w:lang w:val="kk-KZ"/>
        </w:rPr>
      </w:pPr>
      <w:r w:rsidRPr="00C83959">
        <w:rPr>
          <w:sz w:val="28"/>
          <w:szCs w:val="28"/>
          <w:lang w:val="kk-KZ"/>
        </w:rPr>
        <w:t xml:space="preserve">    6-1. ГОСТ 30333-2007 «Химиялық өнімнің қауіпсіздік паспорты. Жалпы талаптар» күші 2024 жылғы 1 қаңтардан бастап жойылсын.».</w:t>
      </w:r>
    </w:p>
    <w:p w:rsidR="001732F7" w:rsidRPr="00B405CF" w:rsidRDefault="007D1822" w:rsidP="001732F7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1732F7" w:rsidRPr="00B405CF">
        <w:rPr>
          <w:sz w:val="28"/>
          <w:szCs w:val="28"/>
          <w:lang w:val="kk-KZ"/>
        </w:rPr>
        <w:t>.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:rsidR="00DB3FF2" w:rsidRDefault="007D1822" w:rsidP="00DA44D4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="001732F7" w:rsidRPr="00B405CF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:rsidR="00DA44D4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p w:rsidR="00DA44D4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p w:rsidR="00DA44D4" w:rsidRPr="00C76A28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07A79" w:rsidRPr="001732F7" w:rsidTr="00A07A79">
        <w:tc>
          <w:tcPr>
            <w:tcW w:w="4926" w:type="dxa"/>
          </w:tcPr>
          <w:p w:rsidR="00A07A79" w:rsidRPr="001732F7" w:rsidRDefault="00DA44D4" w:rsidP="007C5F87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 w:rsidRPr="001732F7">
              <w:rPr>
                <w:b/>
                <w:bCs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 </w:t>
            </w:r>
            <w:r w:rsidR="007C5F87">
              <w:rPr>
                <w:b/>
                <w:bCs/>
                <w:sz w:val="28"/>
                <w:szCs w:val="28"/>
                <w:lang w:val="kk-KZ"/>
              </w:rPr>
              <w:t>төрағаcының м.а.</w:t>
            </w:r>
          </w:p>
        </w:tc>
        <w:tc>
          <w:tcPr>
            <w:tcW w:w="4927" w:type="dxa"/>
            <w:vAlign w:val="bottom"/>
          </w:tcPr>
          <w:p w:rsidR="00A07A79" w:rsidRPr="001732F7" w:rsidRDefault="007C5F87" w:rsidP="007C5F87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right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Ж</w:t>
            </w:r>
            <w:r w:rsidR="00D616F6" w:rsidRPr="001732F7">
              <w:rPr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b/>
                <w:sz w:val="28"/>
                <w:szCs w:val="28"/>
                <w:lang w:val="kk-KZ"/>
              </w:rPr>
              <w:t>Момышев</w:t>
            </w:r>
          </w:p>
        </w:tc>
      </w:tr>
    </w:tbl>
    <w:p w:rsidR="00FD0111" w:rsidRPr="00C76A28" w:rsidRDefault="00FD0111" w:rsidP="00C76A28">
      <w:pPr>
        <w:ind w:firstLine="709"/>
        <w:jc w:val="both"/>
        <w:rPr>
          <w:sz w:val="27"/>
          <w:szCs w:val="27"/>
          <w:lang w:val="kk-KZ"/>
        </w:rPr>
      </w:pPr>
    </w:p>
    <w:p w:rsidR="00356DEA" w:rsidRDefault="0078611D">
      <w:pPr>
        <w:rPr>
          <w:lang w:val="en-US"/>
        </w:rPr>
      </w:pPr>
    </w:p>
    <w:p w:rsidR="003C78D0" w:rsidRDefault="0078611D">
      <w:r>
        <w:rPr>
          <w:b/>
        </w:rPr>
        <w:lastRenderedPageBreak/>
        <w:t>Согласовано</w:t>
      </w:r>
    </w:p>
    <w:p w:rsidR="003C78D0" w:rsidRDefault="0078611D">
      <w:r>
        <w:t>02.03.2023 17:44 Есенбекова Жанна Рашидовна</w:t>
      </w:r>
    </w:p>
    <w:p w:rsidR="003C78D0" w:rsidRDefault="0078611D">
      <w:r>
        <w:t>02.03.2023 17:46 Яшкина Гульнара Бердыгуловна</w:t>
      </w:r>
    </w:p>
    <w:p w:rsidR="003C78D0" w:rsidRDefault="0078611D">
      <w:r>
        <w:rPr>
          <w:b/>
        </w:rPr>
        <w:t>Подписано</w:t>
      </w:r>
    </w:p>
    <w:p w:rsidR="003C78D0" w:rsidRDefault="0078611D">
      <w:r>
        <w:t>02.03.2023 18:15 Момышев Ж. А. ((и.о Еликбаев К.Н.))</w:t>
      </w:r>
    </w:p>
    <w:p w:rsidR="003C78D0" w:rsidRDefault="0078611D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2" name="Рисунок 2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C78D0" w:rsidSect="00D11447">
      <w:headerReference w:type="default" r:id="rId9"/>
      <w:footerReference w:type="default" r:id="rId10"/>
      <w:headerReference w:type="first" r:id="rId11"/>
      <w:pgSz w:w="11906" w:h="16838" w:code="9"/>
      <w:pgMar w:top="993" w:right="851" w:bottom="993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Подпись канцелярии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03.03.2023 18:45 ОРАЗ НАЗГҮЛ</w:t>
      </w:r>
    </w:p>
    <w:p w:rsidR="003E01A1" w:rsidRPr="000E0DB0" w:rsidRDefault="000E0DB0">
      <w:r w:rsidRPr="000E0DB0">
        <w:rPr>
          <w:rFonts w:ascii="Times New Roman" w:eastAsia="Times New Roman" w:hAnsi="Times New Roman" w:cs="Times New Roman"/>
          <w:b/>
          <w:bCs/>
          <w:i/>
          <w:color w:val="008000"/>
          <w:sz w:val="15"/>
          <w:szCs w:val="15"/>
          <w:lang w:eastAsia="ru-RU"/>
        </w:rPr>
        <w:t>Действителен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Уникальное имя владельца: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ОРАЗ НАЗГҮЛ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начала: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2023-01-06 16:33:21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окончания: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2026-01-05 16:38:21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Серийный номер: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381352090219876354030499135477594757545149551907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Субъект: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OID.2.5.4.20="+77007104300", EMAILADDRESS=n.oraz@mti.gov.kz, SURNAME=ОРАЗ, SERIALNUMBER=IIN991213400874, GIVENNAME=АБАЙҚЫЗЫ, CN=ОРАЗ НАЗГҮЛ, OU=BIN190740017066, ST=Астана, O="Государственное учреждение \"Министерство торговли и интеграции Республики Казахстан\"", C=KZ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Издатель: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CN=Удостоверяющий центр Государственных органов, O=Республика Казахстан, C=KZ 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Подпись руководителя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03.03.2023 18:10 ЕСЕНБЕКОВА ЖАННА</w:t>
      </w:r>
    </w:p>
    <w:p w:rsidR="003E01A1" w:rsidRPr="000E0DB0" w:rsidRDefault="000E0DB0">
      <w:r w:rsidRPr="000E0DB0">
        <w:rPr>
          <w:rFonts w:ascii="Times New Roman" w:eastAsia="Times New Roman" w:hAnsi="Times New Roman" w:cs="Times New Roman"/>
          <w:b/>
          <w:bCs/>
          <w:i/>
          <w:color w:val="008000"/>
          <w:sz w:val="15"/>
          <w:szCs w:val="15"/>
          <w:lang w:eastAsia="ru-RU"/>
        </w:rPr>
        <w:t>Действителен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Уникальное имя владельца: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ЕСЕНБЕКОВА ЖАННА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начала: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2022-07-21 16:57:53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окончания: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2025-07-20 17:02:53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Серийный номер: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457677561757748933010944524029914983360693929982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Субъект: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OID.2.5.4.20="+77019990653", EMAILADDRESS=zh.esenbekova@mti.gov.kz, SURNAME=ЕСЕНБЕКОВА, SERIALNUMBER=IIN820225450176, GIVENNAME=РАШИДОВНА, CN=ЕСЕНБЕКОВА ЖАННА, OU=BIN940440000574, ST=Нур-Султан, O=Республиканское государственное учреждение «Комитет технического регулирования и метрологии Министерства торговли и интеграции Республики Казахстан», C=KZ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Издатель: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CN=Удостоверяющий центр Государственных органов, O=Республика Казахстан, C=KZ 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tbl>
      <w:tblPr>
        <w:tblW w:w="8885.66" w:type="dxa"/>
        <w:shd w:val="clear" w:color="auto" w:fill="EEF9FF"/>
        <w:tblLook w:val="04A0" w:firstRow="1" w:lastRow="0" w:firstColumn="1" w:lastColumn="0" w:noHBand="0" w:noVBand="1"/>
      </w:tblPr>
      <w:tblGrid>
        <w:gridCol w:w="2047"/>
        <w:gridCol w:w="6520"/>
      </w:tblGrid>
      <w:tr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Тип документа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Входящий документ</w:t>
            </w:r>
          </w:p>
        </w:tc>
      </w:tr>
      <w:tr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Номер и дата документа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№ 3080-КСМ от 06.03.2023 г.</w:t>
            </w:r>
          </w:p>
        </w:tc>
      </w:tr>
      <w:tr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Организация/отправитель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РЕСПУБЛИКАНСКОЕ ГОСУДАРСТВЕННОЕ ПРЕДПРИЯТИЕ НА ПРАВЕ ХОЗЯЙСТВЕННОГО ВЕДЕНИЯ «КАЗАХСТАНСКИЙ ИНСТИТУТ СТАНДАРТИЗАЦИИ И МЕТРОЛОГИИ» КОМИТЕТА ТЕХНИЧЕСКОГО РЕГУЛИРОВАНИЯ И МЕТРОЛОГИИ МИНИСТЕРСТВА ТОРГОВЛИ И ИНТЕГРАЦИИ РЕСПУБЛИКИ КАЗАХСТАН</w:t>
            </w:r>
          </w:p>
        </w:tc>
      </w:tr>
      <w:tr>
        <w:tc>
          <w:tcPr>
            <w:vMerge w:val="restart"/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Получатель (-и)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КОМИТЕТ ТЕХНИЧЕСКОГО РЕГУЛИРОВАНИЯ И МЕТРОЛОГИИ МИНИСТЕРСТВА ТОРГОВЛИ И ИНТЕГРАЦИИ РЕСПУБЛИКИ КАЗАХСТАН</w:t>
            </w:r>
          </w:p>
        </w:tc>
      </w:tr>
    </w:tbl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sz w:val="24"/>
          <w:szCs w:val="24"/>
        </w:rPr>
        <w:t/>
      </w:r>
    </w:p>
    <w:tbl>
      <w:tblPr>
        <w:tblW w:w="8885.66" w:type="dxa"/>
        <w:shd w:val="auto" w:color="auto" w:fill="auto"/>
        <w:tblLook w:val="04A0" w:firstRow="1" w:lastRow="0" w:firstColumn="1" w:lastColumn="0" w:noHBand="0" w:noVBand="1"/>
      </w:tblPr>
      <w:tblGrid>
        <w:gridCol w:w="2047"/>
        <w:gridCol w:w="6520"/>
      </w:tblGrid>
      <w:tr>
        <w:tc>
          <w:tcPr>
            <w:shd w:val="auto" w:color="auto" w:fill="auto"/>
            <w:vAlign w:val="top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drawing>
                <wp:inline distT="0" distB="0" distL="0" distR="0">
                  <wp:extent cx="1399539" cy="1399539"/>
                  <wp:effectExtent l="0" t="0" r="3175" b="8255"/>
                  <wp:docPr id="1" name="Рисунок 1" descr="te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e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39" cy="1399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shd w:val="auto" w:color="auto" w:fill="auto"/>
            <w:vAlign w:val="top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/>
            </w:r>
          </w:p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Данный документ согласно пункту 1 статьи 7 ЗРК от 7 января 2003 года N370-II «Об электронном документе и электронной цифровой подписи», удостоверенный посредством электронной цифровой подписи лица, имеющего полномочия на его подписание, равнозначен подписанному документу на бумажном носителе.</w:t>
            </w:r>
          </w:p>
        </w:tc>
      </w:tr>
    </w:tbl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611D" w:rsidRDefault="0078611D">
      <w:r>
        <w:separator/>
      </w:r>
    </w:p>
  </w:endnote>
  <w:endnote w:type="continuationSeparator" w:id="0">
    <w:p w:rsidR="0078611D" w:rsidRDefault="007861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>
      <w:tbl>
        <w:tblPr>
          <w:tblpPr w:leftFromText="187" w:rightFromText="187" w:vertAnchor="page" w:horzAnchor="page" w:tblpXSpec="right" w:tblpYSpec="bottom"/>
          <w:tblW w:w="281" w:type="pct"/>
          <w:tblLook w:val="04A0" w:firstRow="1" w:lastRow="0" w:firstColumn="1" w:lastColumn="0" w:noHBand="0" w:noVBand="1"/>
        </w:tblPr>
        <w:tblGrid>
          <w:gridCol w:w="538"/>
        </w:tblGrid>
        <w:tr w:rsidR="00AC16FB" w:rsidRPr="00AC16FB" w:rsidTr="00AC16FB">
          <w:trPr>
            <w:trHeight w:hRule="exact" w:val="13608"/>
          </w:trPr>
          <w:tc>
            <w:tcPr>
              <w:tcW w:w="538" w:type="dxa"/>
              <w:textDirection w:val="btLr"/>
            </w:tcPr>
            <w:p w:rsidR="00452F81" w:rsidRPr="00AC16FB" w:rsidRDefault="00452F81" w:rsidP="00AC16FB">
              <w:pPr>
                <w:pStyle w:val="a3"/>
                <w:ind w:left="113" w:right="113"/>
                <w:jc w:val="center"/>
                <w:rPr>
                  <w:rFonts w:ascii="Times New Roman" w:hAnsi="Times New Roman" w:cs="Times New Roman"/>
                  <w:sz w:val="14"/>
                  <w:szCs w:val="14"/>
                  <w:spacing w:val="0"/>
                </w:rPr>
              </w:pPr>
              <w:r w:rsidRPr="00AC16FB">
                <w:rPr>
                  <w:rFonts w:ascii="Times New Roman" w:hAnsi="Times New Roman" w:cs="Times New Roman"/>
                  <w:sz w:val="14"/>
                  <w:szCs w:val="14"/>
                  <w:spacing w:val="0"/>
                </w:rPr>
                <w:t>Рег.№ 3080-КСМ Рег.дата 06.03.2023 Копия электронного документа. Дата: 06.03.2023 15:03. Версия СЭД: Documentolog 7.17.3. Положительный результат проверки ЭЦП</w:t>
              </w:r>
              <w:bookmarkStart w:id="0" w:name="_GoBack"/>
              <w:bookmarkEnd w:id="0"/>
            </w:p>
          </w:tc>
        </w:tr>
        <w:tr w:rsidR="00AC16FB" w:rsidRPr="00AC16FB" w:rsidTr="00AC16FB">
          <w:trPr>
            <w:trHeight w:hRule="exact" w:val="1701"/>
          </w:trPr>
          <w:tc>
            <w:tcPr>
              <w:tcW w:w="538" w:type="dxa"/>
              <w:textDirection w:val="btLr"/>
            </w:tcPr>
            <w:p w:rsidR="00AC16FB" w:rsidRPr="00AC16FB" w:rsidRDefault="00AC16FB" w:rsidP="00AC16FB">
              <w:pPr>
                <w:pStyle w:val="a3"/>
                <w:ind w:left="113" w:right="113"/>
                <w:jc w:val="center"/>
                <w:rPr>
                  <w:rFonts w:ascii="Times New Roman" w:hAnsi="Times New Roman" w:cs="Times New Roman"/>
                  <w:sz w:val="14"/>
                  <w:szCs w:val="14"/>
                </w:rPr>
              </w:pPr>
            </w:p>
          </w:tc>
        </w:tr>
      </w:tbl>
    </w:tbl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Рег.№ 3080-КСМ Рег.дата 06.03.2023 Копия электронного документа. Дата: 06.03.2023 15:03. Версия СЭД: Documentolog 7.17.3.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611D" w:rsidRDefault="0078611D">
      <w:r>
        <w:separator/>
      </w:r>
    </w:p>
  </w:footnote>
  <w:footnote w:type="continuationSeparator" w:id="0">
    <w:p w:rsidR="0078611D" w:rsidRDefault="007861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78611D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РГП на ПХВ «Казахстанский институт стандартизации и метрологии» Комитета технического регулирования и метрологии МТИ РК - Сопбеков А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10" name="Рисунок 10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1F43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1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polyline w14:anchorId="549BA9A6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78611D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РГП на ПХВ «Казахстанский институт стандартизации и метрологии» Комитета технического регулирования и метрологии МТИ РК - Сопбеков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670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318"/>
    <w:rsid w:val="00063B91"/>
    <w:rsid w:val="00071709"/>
    <w:rsid w:val="000722A0"/>
    <w:rsid w:val="00077644"/>
    <w:rsid w:val="00083B1C"/>
    <w:rsid w:val="00093D1F"/>
    <w:rsid w:val="00094488"/>
    <w:rsid w:val="00097E48"/>
    <w:rsid w:val="000A363F"/>
    <w:rsid w:val="000A3790"/>
    <w:rsid w:val="000A39EA"/>
    <w:rsid w:val="000B13A2"/>
    <w:rsid w:val="000B1A80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32F7"/>
    <w:rsid w:val="0017410A"/>
    <w:rsid w:val="00174371"/>
    <w:rsid w:val="00177EDC"/>
    <w:rsid w:val="00187D2F"/>
    <w:rsid w:val="001904D2"/>
    <w:rsid w:val="001A4309"/>
    <w:rsid w:val="001C0325"/>
    <w:rsid w:val="001C2D25"/>
    <w:rsid w:val="001C7373"/>
    <w:rsid w:val="001D012F"/>
    <w:rsid w:val="001D22F4"/>
    <w:rsid w:val="001D536F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06E34"/>
    <w:rsid w:val="00215484"/>
    <w:rsid w:val="0021584A"/>
    <w:rsid w:val="002204EA"/>
    <w:rsid w:val="00221D4E"/>
    <w:rsid w:val="00227A65"/>
    <w:rsid w:val="00230274"/>
    <w:rsid w:val="00234A89"/>
    <w:rsid w:val="00235C96"/>
    <w:rsid w:val="00244497"/>
    <w:rsid w:val="00246589"/>
    <w:rsid w:val="00252EA2"/>
    <w:rsid w:val="00256F39"/>
    <w:rsid w:val="002814FB"/>
    <w:rsid w:val="0028247F"/>
    <w:rsid w:val="002840E8"/>
    <w:rsid w:val="00290E14"/>
    <w:rsid w:val="00293D3B"/>
    <w:rsid w:val="00296138"/>
    <w:rsid w:val="002B5CEE"/>
    <w:rsid w:val="002B6C4C"/>
    <w:rsid w:val="002C2CA2"/>
    <w:rsid w:val="002C49D0"/>
    <w:rsid w:val="002D6056"/>
    <w:rsid w:val="002D72C7"/>
    <w:rsid w:val="002E2895"/>
    <w:rsid w:val="002E4B0C"/>
    <w:rsid w:val="002F4631"/>
    <w:rsid w:val="002F54D7"/>
    <w:rsid w:val="0031147A"/>
    <w:rsid w:val="00317385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478AA"/>
    <w:rsid w:val="003541A4"/>
    <w:rsid w:val="003600F7"/>
    <w:rsid w:val="00362BAB"/>
    <w:rsid w:val="00364980"/>
    <w:rsid w:val="00366610"/>
    <w:rsid w:val="00367118"/>
    <w:rsid w:val="00373827"/>
    <w:rsid w:val="003751F4"/>
    <w:rsid w:val="0038148C"/>
    <w:rsid w:val="00385D79"/>
    <w:rsid w:val="003923AF"/>
    <w:rsid w:val="00394C5E"/>
    <w:rsid w:val="003957B7"/>
    <w:rsid w:val="003B34BE"/>
    <w:rsid w:val="003B3939"/>
    <w:rsid w:val="003B463F"/>
    <w:rsid w:val="003C1C47"/>
    <w:rsid w:val="003C1CAD"/>
    <w:rsid w:val="003C64DA"/>
    <w:rsid w:val="003C78D0"/>
    <w:rsid w:val="003D1F98"/>
    <w:rsid w:val="003D3D90"/>
    <w:rsid w:val="003D6B25"/>
    <w:rsid w:val="003D6DB9"/>
    <w:rsid w:val="003E330F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027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32DC7"/>
    <w:rsid w:val="00535CD5"/>
    <w:rsid w:val="00536665"/>
    <w:rsid w:val="00540078"/>
    <w:rsid w:val="005415F6"/>
    <w:rsid w:val="005434A6"/>
    <w:rsid w:val="005522D7"/>
    <w:rsid w:val="0055357C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074F"/>
    <w:rsid w:val="00582E9C"/>
    <w:rsid w:val="00586A04"/>
    <w:rsid w:val="005A6219"/>
    <w:rsid w:val="005B06FF"/>
    <w:rsid w:val="005C5C3B"/>
    <w:rsid w:val="005C6290"/>
    <w:rsid w:val="005C7F9C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7025BE"/>
    <w:rsid w:val="00702BCE"/>
    <w:rsid w:val="00704236"/>
    <w:rsid w:val="007050EC"/>
    <w:rsid w:val="00711A93"/>
    <w:rsid w:val="00716F7F"/>
    <w:rsid w:val="00723236"/>
    <w:rsid w:val="0074722F"/>
    <w:rsid w:val="007474C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611D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6ED7"/>
    <w:rsid w:val="007B7F89"/>
    <w:rsid w:val="007C0F8D"/>
    <w:rsid w:val="007C1215"/>
    <w:rsid w:val="007C1411"/>
    <w:rsid w:val="007C5F87"/>
    <w:rsid w:val="007C6E4B"/>
    <w:rsid w:val="007C6FD3"/>
    <w:rsid w:val="007D1822"/>
    <w:rsid w:val="007D2CA3"/>
    <w:rsid w:val="007D2EE1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269"/>
    <w:rsid w:val="00817558"/>
    <w:rsid w:val="00825B80"/>
    <w:rsid w:val="00827A4E"/>
    <w:rsid w:val="008321A9"/>
    <w:rsid w:val="0083483A"/>
    <w:rsid w:val="0083516C"/>
    <w:rsid w:val="00837584"/>
    <w:rsid w:val="0084009F"/>
    <w:rsid w:val="00847225"/>
    <w:rsid w:val="008516D3"/>
    <w:rsid w:val="00855D58"/>
    <w:rsid w:val="00856D28"/>
    <w:rsid w:val="00861017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B1E3F"/>
    <w:rsid w:val="008C02EA"/>
    <w:rsid w:val="008C115C"/>
    <w:rsid w:val="008C4C79"/>
    <w:rsid w:val="008C6646"/>
    <w:rsid w:val="008D18BC"/>
    <w:rsid w:val="008D1945"/>
    <w:rsid w:val="008D3BE6"/>
    <w:rsid w:val="008D645D"/>
    <w:rsid w:val="008E416C"/>
    <w:rsid w:val="008E54E3"/>
    <w:rsid w:val="008F0087"/>
    <w:rsid w:val="008F0D7C"/>
    <w:rsid w:val="008F5C3F"/>
    <w:rsid w:val="008F63B3"/>
    <w:rsid w:val="0090584E"/>
    <w:rsid w:val="00914AE1"/>
    <w:rsid w:val="00915CB9"/>
    <w:rsid w:val="00922042"/>
    <w:rsid w:val="00924D64"/>
    <w:rsid w:val="00931D39"/>
    <w:rsid w:val="00931F56"/>
    <w:rsid w:val="009433C0"/>
    <w:rsid w:val="00946EFC"/>
    <w:rsid w:val="00947B37"/>
    <w:rsid w:val="009547BD"/>
    <w:rsid w:val="009551D4"/>
    <w:rsid w:val="00956391"/>
    <w:rsid w:val="00962278"/>
    <w:rsid w:val="00971785"/>
    <w:rsid w:val="00972A8F"/>
    <w:rsid w:val="00980358"/>
    <w:rsid w:val="009A4E14"/>
    <w:rsid w:val="009A5687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8A7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7ED1"/>
    <w:rsid w:val="00A73FA3"/>
    <w:rsid w:val="00A746F4"/>
    <w:rsid w:val="00A764DE"/>
    <w:rsid w:val="00A77BEE"/>
    <w:rsid w:val="00A80DAE"/>
    <w:rsid w:val="00A83A56"/>
    <w:rsid w:val="00A86D32"/>
    <w:rsid w:val="00A91AD9"/>
    <w:rsid w:val="00A9316A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178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3959"/>
    <w:rsid w:val="00C8689C"/>
    <w:rsid w:val="00C86CFA"/>
    <w:rsid w:val="00C9624F"/>
    <w:rsid w:val="00CA2084"/>
    <w:rsid w:val="00CB2791"/>
    <w:rsid w:val="00CB5978"/>
    <w:rsid w:val="00CB639C"/>
    <w:rsid w:val="00CC2944"/>
    <w:rsid w:val="00CC3C8F"/>
    <w:rsid w:val="00CC7A03"/>
    <w:rsid w:val="00CC7D61"/>
    <w:rsid w:val="00CD047D"/>
    <w:rsid w:val="00CD2698"/>
    <w:rsid w:val="00CD4715"/>
    <w:rsid w:val="00CE09E6"/>
    <w:rsid w:val="00CE2FC7"/>
    <w:rsid w:val="00CE31A1"/>
    <w:rsid w:val="00CE3E36"/>
    <w:rsid w:val="00CE6BAE"/>
    <w:rsid w:val="00CF13AD"/>
    <w:rsid w:val="00CF31BA"/>
    <w:rsid w:val="00CF4D86"/>
    <w:rsid w:val="00D11447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44D4"/>
    <w:rsid w:val="00DA7589"/>
    <w:rsid w:val="00DB362E"/>
    <w:rsid w:val="00DB3FF2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638F"/>
    <w:rsid w:val="00DD7C66"/>
    <w:rsid w:val="00DE19C2"/>
    <w:rsid w:val="00DE1ADD"/>
    <w:rsid w:val="00DE57E1"/>
    <w:rsid w:val="00DE76E3"/>
    <w:rsid w:val="00DF0728"/>
    <w:rsid w:val="00DF184E"/>
    <w:rsid w:val="00DF6427"/>
    <w:rsid w:val="00E044E7"/>
    <w:rsid w:val="00E05C7C"/>
    <w:rsid w:val="00E13B80"/>
    <w:rsid w:val="00E13F87"/>
    <w:rsid w:val="00E248CA"/>
    <w:rsid w:val="00E2617C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00654"/>
    <w:rsid w:val="00F01AE9"/>
    <w:rsid w:val="00F137FE"/>
    <w:rsid w:val="00F2662C"/>
    <w:rsid w:val="00F270BE"/>
    <w:rsid w:val="00F34E99"/>
    <w:rsid w:val="00F36A51"/>
    <w:rsid w:val="00F416BB"/>
    <w:rsid w:val="00F4235C"/>
    <w:rsid w:val="00F432AF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09C5"/>
    <w:rsid w:val="00F852E9"/>
    <w:rsid w:val="00F85931"/>
    <w:rsid w:val="00FA0A4F"/>
    <w:rsid w:val="00FA50DC"/>
    <w:rsid w:val="00FB5E95"/>
    <w:rsid w:val="00FC0116"/>
    <w:rsid w:val="00FC7EC6"/>
    <w:rsid w:val="00FD0111"/>
    <w:rsid w:val="00FD0632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6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973" Type="http://schemas.openxmlformats.org/officeDocument/2006/relationships/image" Target="media/image973.png"/><Relationship Id="rId946" Type="http://schemas.openxmlformats.org/officeDocument/2006/relationships/image" Target="media/image946.png"/><Relationship Id="rId997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3</Pages>
  <Words>552</Words>
  <Characters>3151</Characters>
  <Application>Microsoft Office Word</Application>
  <DocSecurity>8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1</cp:revision>
  <cp:lastPrinted>2022-08-01T04:23:00Z</cp:lastPrinted>
  <dcterms:created xsi:type="dcterms:W3CDTF">2022-10-27T06:28:00Z</dcterms:created>
  <dcterms:modified xsi:type="dcterms:W3CDTF">2023-03-03T09:19:00Z</dcterms:modified>
</cp:coreProperties>
</file>